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96" w:rsidRDefault="00367670">
      <w:pPr>
        <w:pStyle w:val="BodyText"/>
        <w:ind w:left="120" w:right="-29"/>
        <w:rPr>
          <w:rFonts w:ascii="Times New Roman"/>
        </w:rPr>
      </w:pPr>
      <w:r>
        <w:rPr>
          <w:rFonts w:ascii="Times New Roman"/>
          <w:noProof/>
          <w:lang w:bidi="ar-SA"/>
        </w:rPr>
        <w:drawing>
          <wp:inline distT="0" distB="0" distL="0" distR="0">
            <wp:extent cx="5987415" cy="6381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15045" cy="651774"/>
                    </a:xfrm>
                    <a:prstGeom prst="rect">
                      <a:avLst/>
                    </a:prstGeom>
                  </pic:spPr>
                </pic:pic>
              </a:graphicData>
            </a:graphic>
          </wp:inline>
        </w:drawing>
      </w:r>
    </w:p>
    <w:p w:rsidR="00390096" w:rsidRDefault="00367670">
      <w:pPr>
        <w:spacing w:line="816" w:lineRule="exact"/>
        <w:ind w:left="4321"/>
        <w:rPr>
          <w:b/>
          <w:sz w:val="72"/>
        </w:rPr>
      </w:pPr>
      <w:r>
        <w:rPr>
          <w:b/>
          <w:color w:val="808080"/>
          <w:sz w:val="72"/>
        </w:rPr>
        <w:t>News Release</w:t>
      </w:r>
    </w:p>
    <w:p w:rsidR="001367C0" w:rsidRDefault="00367670">
      <w:pPr>
        <w:pStyle w:val="Heading1"/>
        <w:tabs>
          <w:tab w:val="left" w:pos="6467"/>
          <w:tab w:val="right" w:pos="9340"/>
        </w:tabs>
        <w:ind w:right="196"/>
      </w:pPr>
      <w:r>
        <w:t>U.S. Forest</w:t>
      </w:r>
      <w:r>
        <w:rPr>
          <w:spacing w:val="-3"/>
        </w:rPr>
        <w:t xml:space="preserve"> </w:t>
      </w:r>
      <w:r>
        <w:t>Se</w:t>
      </w:r>
      <w:r w:rsidR="001367C0">
        <w:t xml:space="preserve">rvice                                                                </w:t>
      </w:r>
      <w:r>
        <w:t xml:space="preserve">Media Contact: </w:t>
      </w:r>
      <w:r w:rsidR="001367C0">
        <w:t>Kenneth Watkins</w:t>
      </w:r>
    </w:p>
    <w:p w:rsidR="00390096" w:rsidRDefault="00367670">
      <w:pPr>
        <w:pStyle w:val="Heading1"/>
        <w:tabs>
          <w:tab w:val="left" w:pos="6467"/>
          <w:tab w:val="right" w:pos="9340"/>
        </w:tabs>
        <w:ind w:right="196"/>
      </w:pPr>
      <w:r>
        <w:t>Cibola National Forest and</w:t>
      </w:r>
      <w:r>
        <w:rPr>
          <w:spacing w:val="-12"/>
        </w:rPr>
        <w:t xml:space="preserve"> </w:t>
      </w:r>
      <w:r>
        <w:t>National</w:t>
      </w:r>
      <w:r>
        <w:rPr>
          <w:spacing w:val="-3"/>
        </w:rPr>
        <w:t xml:space="preserve"> </w:t>
      </w:r>
      <w:r>
        <w:t>Grasslands</w:t>
      </w:r>
      <w:r>
        <w:tab/>
      </w:r>
      <w:r w:rsidR="00A1123F">
        <w:t xml:space="preserve">                         </w:t>
      </w:r>
      <w:r w:rsidR="001367C0">
        <w:t xml:space="preserve">  </w:t>
      </w:r>
      <w:r>
        <w:t>575-854-2281</w:t>
      </w:r>
    </w:p>
    <w:p w:rsidR="00390096" w:rsidRDefault="00367670">
      <w:pPr>
        <w:tabs>
          <w:tab w:val="left" w:pos="7667"/>
        </w:tabs>
        <w:spacing w:line="252" w:lineRule="exact"/>
        <w:ind w:left="119"/>
        <w:rPr>
          <w:b/>
        </w:rPr>
      </w:pPr>
      <w:r>
        <w:rPr>
          <w:b/>
        </w:rPr>
        <w:t>Magdalena</w:t>
      </w:r>
      <w:r>
        <w:rPr>
          <w:b/>
          <w:spacing w:val="-4"/>
        </w:rPr>
        <w:t xml:space="preserve"> </w:t>
      </w:r>
      <w:r>
        <w:rPr>
          <w:b/>
        </w:rPr>
        <w:t>Ranger</w:t>
      </w:r>
      <w:r>
        <w:rPr>
          <w:b/>
          <w:spacing w:val="-1"/>
        </w:rPr>
        <w:t xml:space="preserve"> </w:t>
      </w:r>
      <w:r w:rsidR="00A1123F">
        <w:rPr>
          <w:b/>
        </w:rPr>
        <w:t xml:space="preserve">District                                                  </w:t>
      </w:r>
      <w:r w:rsidR="008726E2">
        <w:rPr>
          <w:b/>
        </w:rPr>
        <w:t xml:space="preserve">            </w:t>
      </w:r>
      <w:hyperlink r:id="rId8" w:history="1">
        <w:r w:rsidR="001367C0" w:rsidRPr="00AE1216">
          <w:rPr>
            <w:rStyle w:val="Hyperlink"/>
            <w:b/>
          </w:rPr>
          <w:t>kenneth.watkins@usda.gov</w:t>
        </w:r>
      </w:hyperlink>
    </w:p>
    <w:p w:rsidR="00390096" w:rsidRDefault="00367670">
      <w:pPr>
        <w:ind w:left="120" w:right="5480" w:hanging="1"/>
        <w:rPr>
          <w:b/>
        </w:rPr>
      </w:pPr>
      <w:r>
        <w:rPr>
          <w:b/>
        </w:rPr>
        <w:t xml:space="preserve">Web: </w:t>
      </w:r>
      <w:hyperlink r:id="rId9">
        <w:r>
          <w:rPr>
            <w:b/>
            <w:color w:val="0000FF"/>
            <w:u w:val="thick" w:color="0000FF"/>
          </w:rPr>
          <w:t>http://www.fs.usda.gov/cibola</w:t>
        </w:r>
      </w:hyperlink>
      <w:r>
        <w:rPr>
          <w:b/>
          <w:color w:val="0000FF"/>
        </w:rPr>
        <w:t xml:space="preserve"> </w:t>
      </w:r>
      <w:r>
        <w:rPr>
          <w:b/>
        </w:rPr>
        <w:t xml:space="preserve">Twitter: </w:t>
      </w:r>
      <w:hyperlink r:id="rId10">
        <w:r>
          <w:rPr>
            <w:b/>
            <w:color w:val="0000FF"/>
            <w:u w:val="thick" w:color="0000FF"/>
          </w:rPr>
          <w:t>http://twitter.com/CIBOLA_NF</w:t>
        </w:r>
      </w:hyperlink>
    </w:p>
    <w:p w:rsidR="00390096" w:rsidRDefault="00390096">
      <w:pPr>
        <w:pStyle w:val="BodyText"/>
        <w:rPr>
          <w:b/>
          <w:sz w:val="30"/>
        </w:rPr>
      </w:pPr>
    </w:p>
    <w:p w:rsidR="00390096" w:rsidRDefault="00390096">
      <w:pPr>
        <w:pStyle w:val="BodyText"/>
        <w:spacing w:before="6"/>
        <w:rPr>
          <w:b/>
          <w:sz w:val="28"/>
        </w:rPr>
      </w:pPr>
    </w:p>
    <w:p w:rsidR="0030566F" w:rsidRDefault="00367670" w:rsidP="002D3EC8">
      <w:pPr>
        <w:spacing w:line="321" w:lineRule="exact"/>
        <w:jc w:val="center"/>
        <w:rPr>
          <w:sz w:val="20"/>
          <w:szCs w:val="20"/>
        </w:rPr>
      </w:pPr>
      <w:r>
        <w:rPr>
          <w:noProof/>
          <w:lang w:bidi="ar-SA"/>
        </w:rPr>
        <w:drawing>
          <wp:anchor distT="0" distB="0" distL="0" distR="0" simplePos="0" relativeHeight="1024" behindDoc="0" locked="0" layoutInCell="1" allowOverlap="1">
            <wp:simplePos x="0" y="0"/>
            <wp:positionH relativeFrom="page">
              <wp:posOffset>935728</wp:posOffset>
            </wp:positionH>
            <wp:positionV relativeFrom="paragraph">
              <wp:posOffset>-299665</wp:posOffset>
            </wp:positionV>
            <wp:extent cx="629183" cy="703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29183" cy="703864"/>
                    </a:xfrm>
                    <a:prstGeom prst="rect">
                      <a:avLst/>
                    </a:prstGeom>
                  </pic:spPr>
                </pic:pic>
              </a:graphicData>
            </a:graphic>
          </wp:anchor>
        </w:drawing>
      </w:r>
      <w:r w:rsidR="00436F30">
        <w:rPr>
          <w:b/>
          <w:sz w:val="28"/>
        </w:rPr>
        <w:t xml:space="preserve"> </w:t>
      </w:r>
    </w:p>
    <w:p w:rsidR="002D3EC8" w:rsidRPr="008F7468" w:rsidRDefault="002D3EC8" w:rsidP="002D3EC8">
      <w:pPr>
        <w:pStyle w:val="NormalWeb"/>
        <w:tabs>
          <w:tab w:val="center" w:pos="4680"/>
        </w:tabs>
        <w:rPr>
          <w:b/>
          <w:bCs/>
          <w:sz w:val="28"/>
          <w:szCs w:val="28"/>
        </w:rPr>
      </w:pPr>
    </w:p>
    <w:p w:rsidR="002D3EC8" w:rsidRPr="008F7468" w:rsidRDefault="002D3EC8" w:rsidP="002D3EC8">
      <w:pPr>
        <w:pStyle w:val="Heading2"/>
        <w:rPr>
          <w:b/>
          <w:sz w:val="24"/>
          <w:szCs w:val="24"/>
        </w:rPr>
      </w:pPr>
      <w:bookmarkStart w:id="0" w:name="_GoBack"/>
      <w:r w:rsidRPr="008F7468">
        <w:rPr>
          <w:b/>
          <w:sz w:val="24"/>
          <w:szCs w:val="24"/>
        </w:rPr>
        <w:t>Apply Now for Women in Wildland Fire Boot Camp</w:t>
      </w:r>
    </w:p>
    <w:bookmarkEnd w:id="0"/>
    <w:p w:rsidR="002D3EC8" w:rsidRPr="000C52BC" w:rsidRDefault="002D3EC8" w:rsidP="002D3EC8">
      <w:pPr>
        <w:pStyle w:val="Heading2"/>
      </w:pPr>
    </w:p>
    <w:p w:rsidR="002D3EC8" w:rsidRPr="008F7468" w:rsidRDefault="005965C3" w:rsidP="002D3EC8">
      <w:pPr>
        <w:pStyle w:val="BodyText"/>
        <w:rPr>
          <w:sz w:val="24"/>
          <w:szCs w:val="24"/>
        </w:rPr>
      </w:pPr>
      <w:r>
        <w:rPr>
          <w:b/>
          <w:sz w:val="24"/>
          <w:szCs w:val="24"/>
        </w:rPr>
        <w:t>Magdalena, NM July 31</w:t>
      </w:r>
      <w:r w:rsidR="002D3EC8" w:rsidRPr="008F7468">
        <w:rPr>
          <w:b/>
          <w:sz w:val="24"/>
          <w:szCs w:val="24"/>
        </w:rPr>
        <w:t xml:space="preserve">, 2019—For Immediate Release.  </w:t>
      </w:r>
      <w:r w:rsidR="002D3EC8" w:rsidRPr="008F7468">
        <w:rPr>
          <w:sz w:val="24"/>
          <w:szCs w:val="24"/>
        </w:rPr>
        <w:t>The Cibola National Forest is seeking a small group of career-focused women to be on-call Wildland Firefighters for the 2020 fire season. These on-call positions will provide support to wildland fire operations over the summer and can help pave the way for future employment and career advance with the Forest Service.</w:t>
      </w:r>
    </w:p>
    <w:p w:rsidR="008F7468" w:rsidRPr="008F7468" w:rsidRDefault="008F7468" w:rsidP="002D3EC8">
      <w:pPr>
        <w:pStyle w:val="BodyText"/>
        <w:rPr>
          <w:sz w:val="24"/>
          <w:szCs w:val="24"/>
        </w:rPr>
      </w:pPr>
    </w:p>
    <w:p w:rsidR="008F7468" w:rsidRDefault="002D3EC8" w:rsidP="002D3EC8">
      <w:pPr>
        <w:pStyle w:val="BodyText"/>
        <w:rPr>
          <w:sz w:val="24"/>
          <w:szCs w:val="24"/>
        </w:rPr>
      </w:pPr>
      <w:r w:rsidRPr="008F7468">
        <w:rPr>
          <w:sz w:val="24"/>
          <w:szCs w:val="24"/>
        </w:rPr>
        <w:t xml:space="preserve">Approximately 20-25 applicants will be selected. Their first assignment will be to attend the Women in Wildland Fire Boot Camp in September, which provides comprehensive firefighter training and orientation.  Those who successfully complete the training will be prepared for the Work Capacity test (also known as a pack test). Program graduates may meet the National Wildfire Coordinating Group Red Card Qualification Standards and be qualified to apply as Wildland Firefighters. </w:t>
      </w:r>
    </w:p>
    <w:p w:rsidR="002D3EC8" w:rsidRPr="008F7468" w:rsidRDefault="002D3EC8" w:rsidP="002D3EC8">
      <w:pPr>
        <w:pStyle w:val="BodyText"/>
        <w:rPr>
          <w:sz w:val="24"/>
          <w:szCs w:val="24"/>
        </w:rPr>
      </w:pPr>
      <w:r w:rsidRPr="008F7468">
        <w:rPr>
          <w:sz w:val="24"/>
          <w:szCs w:val="24"/>
        </w:rPr>
        <w:t xml:space="preserve"> </w:t>
      </w:r>
    </w:p>
    <w:p w:rsidR="002D3EC8" w:rsidRPr="008F7468" w:rsidRDefault="002D3EC8" w:rsidP="002D3EC8">
      <w:pPr>
        <w:pStyle w:val="BodyText"/>
        <w:rPr>
          <w:sz w:val="24"/>
          <w:szCs w:val="24"/>
        </w:rPr>
      </w:pPr>
      <w:r w:rsidRPr="008F7468">
        <w:rPr>
          <w:sz w:val="24"/>
          <w:szCs w:val="24"/>
        </w:rPr>
        <w:t xml:space="preserve">The Women in Wildland Fire Boot Camp will be held September 6-8 and September 13-15 at Magdalena Ranger District in Magdalena New Mexico. Attendance both weekends is required and pre-work is listed on the attached flyer. The deadline for applications </w:t>
      </w:r>
      <w:r w:rsidR="005965C3">
        <w:rPr>
          <w:sz w:val="24"/>
          <w:szCs w:val="24"/>
        </w:rPr>
        <w:t>is August 10th</w:t>
      </w:r>
      <w:r w:rsidRPr="008F7468">
        <w:rPr>
          <w:sz w:val="24"/>
          <w:szCs w:val="24"/>
        </w:rPr>
        <w:t xml:space="preserve"> and selections will be made and</w:t>
      </w:r>
      <w:r w:rsidR="005965C3">
        <w:rPr>
          <w:sz w:val="24"/>
          <w:szCs w:val="24"/>
        </w:rPr>
        <w:t xml:space="preserve"> participants </w:t>
      </w:r>
      <w:r w:rsidRPr="008F7468">
        <w:rPr>
          <w:sz w:val="24"/>
          <w:szCs w:val="24"/>
        </w:rPr>
        <w:t xml:space="preserve">notified by August 22nd. </w:t>
      </w:r>
    </w:p>
    <w:p w:rsidR="008F7468" w:rsidRPr="008F7468" w:rsidRDefault="008F7468" w:rsidP="002D3EC8">
      <w:pPr>
        <w:pStyle w:val="BodyText"/>
        <w:rPr>
          <w:sz w:val="24"/>
          <w:szCs w:val="24"/>
        </w:rPr>
      </w:pPr>
    </w:p>
    <w:p w:rsidR="002D3EC8" w:rsidRPr="008F7468" w:rsidRDefault="002D3EC8" w:rsidP="002D3EC8">
      <w:pPr>
        <w:pStyle w:val="BodyText"/>
        <w:rPr>
          <w:b/>
          <w:sz w:val="24"/>
          <w:szCs w:val="24"/>
        </w:rPr>
      </w:pPr>
      <w:r w:rsidRPr="008F7468">
        <w:rPr>
          <w:sz w:val="24"/>
          <w:szCs w:val="24"/>
        </w:rPr>
        <w:t xml:space="preserve">Although the training focuses on women in wildland fire, all interested parties are encouraged and invited to attend. No previous experience is required. Additional information and the application are available on the Southwestern Region Forest Service website at </w:t>
      </w:r>
      <w:hyperlink r:id="rId12" w:history="1">
        <w:r w:rsidRPr="008F7468">
          <w:rPr>
            <w:color w:val="0000FF"/>
            <w:sz w:val="24"/>
            <w:szCs w:val="24"/>
            <w:u w:val="single"/>
          </w:rPr>
          <w:t>https://www.fs.usda.gov/detail/r3/fire-aviation/?cid=STELPRD3830542</w:t>
        </w:r>
      </w:hyperlink>
      <w:r w:rsidRPr="008F7468">
        <w:rPr>
          <w:sz w:val="24"/>
          <w:szCs w:val="24"/>
        </w:rPr>
        <w:t xml:space="preserve">.  For additional information contact Kenneth Watkins at 575-854-2281 or </w:t>
      </w:r>
      <w:hyperlink r:id="rId13" w:history="1">
        <w:r w:rsidRPr="008F7468">
          <w:rPr>
            <w:rStyle w:val="Hyperlink"/>
            <w:sz w:val="24"/>
            <w:szCs w:val="24"/>
          </w:rPr>
          <w:t>kenneth.watkins@usda.gov</w:t>
        </w:r>
      </w:hyperlink>
      <w:r w:rsidRPr="008F7468">
        <w:rPr>
          <w:sz w:val="24"/>
          <w:szCs w:val="24"/>
        </w:rPr>
        <w:t xml:space="preserve"> . </w:t>
      </w:r>
    </w:p>
    <w:p w:rsidR="00E81EBA" w:rsidRPr="008F7468" w:rsidRDefault="00E81EBA" w:rsidP="00E81EBA">
      <w:pPr>
        <w:pStyle w:val="BodyText"/>
        <w:rPr>
          <w:sz w:val="24"/>
          <w:szCs w:val="24"/>
          <w:lang w:bidi="ar-SA"/>
        </w:rPr>
      </w:pPr>
    </w:p>
    <w:p w:rsidR="000116F6" w:rsidRPr="008F7468" w:rsidRDefault="008F7468" w:rsidP="002156A4">
      <w:pPr>
        <w:rPr>
          <w:rStyle w:val="Hyperlink"/>
          <w:sz w:val="24"/>
          <w:szCs w:val="24"/>
          <w:u w:val="none"/>
        </w:rPr>
      </w:pPr>
      <w:r w:rsidRPr="008F7468">
        <w:rPr>
          <w:sz w:val="24"/>
          <w:szCs w:val="24"/>
        </w:rPr>
        <w:t xml:space="preserve">For more information on the Women </w:t>
      </w:r>
      <w:proofErr w:type="gramStart"/>
      <w:r w:rsidRPr="008F7468">
        <w:rPr>
          <w:sz w:val="24"/>
          <w:szCs w:val="24"/>
        </w:rPr>
        <w:t>In</w:t>
      </w:r>
      <w:proofErr w:type="gramEnd"/>
      <w:r w:rsidRPr="008F7468">
        <w:rPr>
          <w:sz w:val="24"/>
          <w:szCs w:val="24"/>
        </w:rPr>
        <w:t xml:space="preserve"> Wildland Fire Boot Camp</w:t>
      </w:r>
      <w:r w:rsidR="0030566F" w:rsidRPr="008F7468">
        <w:rPr>
          <w:sz w:val="24"/>
          <w:szCs w:val="24"/>
        </w:rPr>
        <w:t xml:space="preserve">, please contact the Magdalena Ranger District during regular business hours at 575-854-2281.  You may also visit Twitter:@Cibola_NF, and </w:t>
      </w:r>
      <w:r w:rsidR="005E4A43" w:rsidRPr="008F7468">
        <w:rPr>
          <w:rStyle w:val="Hyperlink"/>
          <w:sz w:val="24"/>
          <w:szCs w:val="24"/>
        </w:rPr>
        <w:t>www.facebook.com/cibolanf</w:t>
      </w:r>
      <w:r w:rsidR="00806022" w:rsidRPr="008F7468">
        <w:rPr>
          <w:rStyle w:val="Hyperlink"/>
          <w:sz w:val="24"/>
          <w:szCs w:val="24"/>
        </w:rPr>
        <w:t xml:space="preserve"> </w:t>
      </w:r>
      <w:r w:rsidR="00806022" w:rsidRPr="008F7468">
        <w:rPr>
          <w:rStyle w:val="Hyperlink"/>
          <w:sz w:val="24"/>
          <w:szCs w:val="24"/>
          <w:u w:val="none"/>
        </w:rPr>
        <w:t xml:space="preserve">  </w:t>
      </w:r>
    </w:p>
    <w:p w:rsidR="008F7468" w:rsidRPr="008F7468" w:rsidRDefault="008F7468" w:rsidP="002156A4">
      <w:pPr>
        <w:rPr>
          <w:rStyle w:val="Hyperlink"/>
          <w:sz w:val="24"/>
          <w:szCs w:val="24"/>
          <w:u w:val="none"/>
        </w:rPr>
      </w:pPr>
    </w:p>
    <w:p w:rsidR="00030B1F" w:rsidRPr="008F7468" w:rsidRDefault="00030B1F" w:rsidP="008F7468">
      <w:pPr>
        <w:jc w:val="center"/>
        <w:rPr>
          <w:rStyle w:val="Hyperlink"/>
          <w:sz w:val="24"/>
          <w:szCs w:val="24"/>
          <w:u w:val="none"/>
        </w:rPr>
      </w:pPr>
      <w:r w:rsidRPr="008F7468">
        <w:rPr>
          <w:rStyle w:val="Hyperlink"/>
          <w:color w:val="auto"/>
          <w:sz w:val="24"/>
          <w:szCs w:val="24"/>
          <w:u w:val="none"/>
        </w:rPr>
        <w:t>###</w:t>
      </w:r>
    </w:p>
    <w:p w:rsidR="0030566F" w:rsidRPr="008F7468" w:rsidRDefault="0030566F" w:rsidP="008F7468">
      <w:pPr>
        <w:jc w:val="center"/>
        <w:rPr>
          <w:sz w:val="24"/>
          <w:szCs w:val="24"/>
        </w:rPr>
      </w:pPr>
      <w:r w:rsidRPr="008F7468">
        <w:rPr>
          <w:sz w:val="24"/>
          <w:szCs w:val="24"/>
        </w:rPr>
        <w:t>USDA is an equal opportunity provider, employer, and lender</w:t>
      </w:r>
    </w:p>
    <w:sectPr w:rsidR="0030566F" w:rsidRPr="008F7468" w:rsidSect="006D01F0">
      <w:footerReference w:type="default" r:id="rId14"/>
      <w:type w:val="continuous"/>
      <w:pgSz w:w="12240" w:h="15840" w:code="1"/>
      <w:pgMar w:top="72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92" w:rsidRDefault="00D71492" w:rsidP="00B0243E">
      <w:r>
        <w:separator/>
      </w:r>
    </w:p>
  </w:endnote>
  <w:endnote w:type="continuationSeparator" w:id="0">
    <w:p w:rsidR="00D71492" w:rsidRDefault="00D71492" w:rsidP="00B0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3E" w:rsidRDefault="00B02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92" w:rsidRDefault="00D71492" w:rsidP="00B0243E">
      <w:r>
        <w:separator/>
      </w:r>
    </w:p>
  </w:footnote>
  <w:footnote w:type="continuationSeparator" w:id="0">
    <w:p w:rsidR="00D71492" w:rsidRDefault="00D71492" w:rsidP="00B02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96"/>
    <w:rsid w:val="00003B9D"/>
    <w:rsid w:val="00005024"/>
    <w:rsid w:val="000116F6"/>
    <w:rsid w:val="00012F37"/>
    <w:rsid w:val="00017764"/>
    <w:rsid w:val="0002277B"/>
    <w:rsid w:val="00030B1F"/>
    <w:rsid w:val="000332C9"/>
    <w:rsid w:val="000431A9"/>
    <w:rsid w:val="00055622"/>
    <w:rsid w:val="00084573"/>
    <w:rsid w:val="00091062"/>
    <w:rsid w:val="0009492B"/>
    <w:rsid w:val="000A2370"/>
    <w:rsid w:val="000A592F"/>
    <w:rsid w:val="000B2CC2"/>
    <w:rsid w:val="000D32EE"/>
    <w:rsid w:val="000E3292"/>
    <w:rsid w:val="000F02B8"/>
    <w:rsid w:val="000F0999"/>
    <w:rsid w:val="00106E94"/>
    <w:rsid w:val="00115167"/>
    <w:rsid w:val="00121164"/>
    <w:rsid w:val="00124E2F"/>
    <w:rsid w:val="00127C8A"/>
    <w:rsid w:val="001367C0"/>
    <w:rsid w:val="001443A0"/>
    <w:rsid w:val="00151B5A"/>
    <w:rsid w:val="00176EA4"/>
    <w:rsid w:val="001A1D49"/>
    <w:rsid w:val="001A61B5"/>
    <w:rsid w:val="001A6578"/>
    <w:rsid w:val="001D0427"/>
    <w:rsid w:val="001E38CB"/>
    <w:rsid w:val="001F25A9"/>
    <w:rsid w:val="00202890"/>
    <w:rsid w:val="00210D2F"/>
    <w:rsid w:val="002156A4"/>
    <w:rsid w:val="002203A8"/>
    <w:rsid w:val="00230C9F"/>
    <w:rsid w:val="00243D99"/>
    <w:rsid w:val="002632F8"/>
    <w:rsid w:val="002852B2"/>
    <w:rsid w:val="00287267"/>
    <w:rsid w:val="0029372E"/>
    <w:rsid w:val="002A5918"/>
    <w:rsid w:val="002B1427"/>
    <w:rsid w:val="002D3EC8"/>
    <w:rsid w:val="002D7845"/>
    <w:rsid w:val="002F2090"/>
    <w:rsid w:val="0030566F"/>
    <w:rsid w:val="00331D4C"/>
    <w:rsid w:val="0033304B"/>
    <w:rsid w:val="00343427"/>
    <w:rsid w:val="00346094"/>
    <w:rsid w:val="00352805"/>
    <w:rsid w:val="00367670"/>
    <w:rsid w:val="0037626C"/>
    <w:rsid w:val="00380EC0"/>
    <w:rsid w:val="00382A0F"/>
    <w:rsid w:val="00383AE6"/>
    <w:rsid w:val="00390096"/>
    <w:rsid w:val="003A5E07"/>
    <w:rsid w:val="003A69CF"/>
    <w:rsid w:val="003B0E16"/>
    <w:rsid w:val="003C2FC7"/>
    <w:rsid w:val="003C5240"/>
    <w:rsid w:val="003C578C"/>
    <w:rsid w:val="003F4736"/>
    <w:rsid w:val="00402048"/>
    <w:rsid w:val="004328D1"/>
    <w:rsid w:val="00434139"/>
    <w:rsid w:val="00436F30"/>
    <w:rsid w:val="00447477"/>
    <w:rsid w:val="0047745B"/>
    <w:rsid w:val="004A6B0A"/>
    <w:rsid w:val="004B2110"/>
    <w:rsid w:val="004F3199"/>
    <w:rsid w:val="004F32CD"/>
    <w:rsid w:val="00500D96"/>
    <w:rsid w:val="00536095"/>
    <w:rsid w:val="00552A25"/>
    <w:rsid w:val="00554325"/>
    <w:rsid w:val="00571B8F"/>
    <w:rsid w:val="00576871"/>
    <w:rsid w:val="00593B78"/>
    <w:rsid w:val="005965C3"/>
    <w:rsid w:val="005A50F0"/>
    <w:rsid w:val="005C3C32"/>
    <w:rsid w:val="005E4A43"/>
    <w:rsid w:val="00615AFF"/>
    <w:rsid w:val="00617AA9"/>
    <w:rsid w:val="006259DA"/>
    <w:rsid w:val="00654E6B"/>
    <w:rsid w:val="00675AEB"/>
    <w:rsid w:val="006A6049"/>
    <w:rsid w:val="006B20E7"/>
    <w:rsid w:val="006C7963"/>
    <w:rsid w:val="006D01F0"/>
    <w:rsid w:val="00707310"/>
    <w:rsid w:val="0071289C"/>
    <w:rsid w:val="007134F6"/>
    <w:rsid w:val="00713A31"/>
    <w:rsid w:val="00725188"/>
    <w:rsid w:val="007256DB"/>
    <w:rsid w:val="00725F56"/>
    <w:rsid w:val="007448D9"/>
    <w:rsid w:val="007474AB"/>
    <w:rsid w:val="00755F5D"/>
    <w:rsid w:val="00760851"/>
    <w:rsid w:val="0076162D"/>
    <w:rsid w:val="007749A0"/>
    <w:rsid w:val="00791487"/>
    <w:rsid w:val="00792F7E"/>
    <w:rsid w:val="00794D20"/>
    <w:rsid w:val="007A6BB7"/>
    <w:rsid w:val="007B1151"/>
    <w:rsid w:val="007B28E4"/>
    <w:rsid w:val="00806022"/>
    <w:rsid w:val="0082752E"/>
    <w:rsid w:val="00831E81"/>
    <w:rsid w:val="00835936"/>
    <w:rsid w:val="0084363A"/>
    <w:rsid w:val="008506BF"/>
    <w:rsid w:val="00855ADD"/>
    <w:rsid w:val="00855AE9"/>
    <w:rsid w:val="00857440"/>
    <w:rsid w:val="00863EE7"/>
    <w:rsid w:val="00866A0F"/>
    <w:rsid w:val="008706B1"/>
    <w:rsid w:val="008726E2"/>
    <w:rsid w:val="00876070"/>
    <w:rsid w:val="008772E3"/>
    <w:rsid w:val="0088731D"/>
    <w:rsid w:val="008959BD"/>
    <w:rsid w:val="00896859"/>
    <w:rsid w:val="008A271E"/>
    <w:rsid w:val="008B015F"/>
    <w:rsid w:val="008C262A"/>
    <w:rsid w:val="008C6212"/>
    <w:rsid w:val="008E23B0"/>
    <w:rsid w:val="008E591A"/>
    <w:rsid w:val="008F7468"/>
    <w:rsid w:val="00913E95"/>
    <w:rsid w:val="0093264F"/>
    <w:rsid w:val="00934463"/>
    <w:rsid w:val="00942227"/>
    <w:rsid w:val="0095116A"/>
    <w:rsid w:val="009664B1"/>
    <w:rsid w:val="009727E8"/>
    <w:rsid w:val="009841F6"/>
    <w:rsid w:val="009908D7"/>
    <w:rsid w:val="009B7EF1"/>
    <w:rsid w:val="009C39CF"/>
    <w:rsid w:val="009E31AD"/>
    <w:rsid w:val="00A06882"/>
    <w:rsid w:val="00A1123F"/>
    <w:rsid w:val="00A15A2C"/>
    <w:rsid w:val="00A31EFA"/>
    <w:rsid w:val="00A76A8A"/>
    <w:rsid w:val="00A86B45"/>
    <w:rsid w:val="00A94A37"/>
    <w:rsid w:val="00AA1FB1"/>
    <w:rsid w:val="00AA3E71"/>
    <w:rsid w:val="00AB32A8"/>
    <w:rsid w:val="00AC31F5"/>
    <w:rsid w:val="00AD0376"/>
    <w:rsid w:val="00AF091A"/>
    <w:rsid w:val="00AF2C56"/>
    <w:rsid w:val="00B0243E"/>
    <w:rsid w:val="00B065AC"/>
    <w:rsid w:val="00B13FD1"/>
    <w:rsid w:val="00B25061"/>
    <w:rsid w:val="00B26394"/>
    <w:rsid w:val="00B316FE"/>
    <w:rsid w:val="00B42562"/>
    <w:rsid w:val="00B603B7"/>
    <w:rsid w:val="00B64CFD"/>
    <w:rsid w:val="00B72110"/>
    <w:rsid w:val="00B7316F"/>
    <w:rsid w:val="00B80E40"/>
    <w:rsid w:val="00B82C01"/>
    <w:rsid w:val="00B83735"/>
    <w:rsid w:val="00BA3D3E"/>
    <w:rsid w:val="00BD469D"/>
    <w:rsid w:val="00BD61B5"/>
    <w:rsid w:val="00C02F69"/>
    <w:rsid w:val="00C138C2"/>
    <w:rsid w:val="00C30531"/>
    <w:rsid w:val="00C47747"/>
    <w:rsid w:val="00C528B7"/>
    <w:rsid w:val="00C644CA"/>
    <w:rsid w:val="00C67A3E"/>
    <w:rsid w:val="00C72F83"/>
    <w:rsid w:val="00C903A6"/>
    <w:rsid w:val="00CC7ABD"/>
    <w:rsid w:val="00CD35B2"/>
    <w:rsid w:val="00CD4904"/>
    <w:rsid w:val="00CE20F0"/>
    <w:rsid w:val="00CE438E"/>
    <w:rsid w:val="00CF718C"/>
    <w:rsid w:val="00D01EF3"/>
    <w:rsid w:val="00D24C17"/>
    <w:rsid w:val="00D27848"/>
    <w:rsid w:val="00D60E7F"/>
    <w:rsid w:val="00D71492"/>
    <w:rsid w:val="00D732CF"/>
    <w:rsid w:val="00D95678"/>
    <w:rsid w:val="00DB358F"/>
    <w:rsid w:val="00DC588A"/>
    <w:rsid w:val="00E05091"/>
    <w:rsid w:val="00E13428"/>
    <w:rsid w:val="00E24B09"/>
    <w:rsid w:val="00E61635"/>
    <w:rsid w:val="00E67102"/>
    <w:rsid w:val="00E678AE"/>
    <w:rsid w:val="00E81EBA"/>
    <w:rsid w:val="00E829C8"/>
    <w:rsid w:val="00E8373D"/>
    <w:rsid w:val="00EC14BE"/>
    <w:rsid w:val="00EC24FF"/>
    <w:rsid w:val="00ED52B8"/>
    <w:rsid w:val="00EE537B"/>
    <w:rsid w:val="00F0362B"/>
    <w:rsid w:val="00F04B1B"/>
    <w:rsid w:val="00F5296F"/>
    <w:rsid w:val="00F545FB"/>
    <w:rsid w:val="00F676CF"/>
    <w:rsid w:val="00F86627"/>
    <w:rsid w:val="00FA2280"/>
    <w:rsid w:val="00FA5A63"/>
    <w:rsid w:val="00FA67D9"/>
    <w:rsid w:val="00FA71F1"/>
    <w:rsid w:val="00FC2576"/>
    <w:rsid w:val="00FD4C11"/>
    <w:rsid w:val="00FF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790" w:right="1765"/>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7670"/>
    <w:rPr>
      <w:color w:val="0000FF" w:themeColor="hyperlink"/>
      <w:u w:val="single"/>
    </w:rPr>
  </w:style>
  <w:style w:type="paragraph" w:styleId="BalloonText">
    <w:name w:val="Balloon Text"/>
    <w:basedOn w:val="Normal"/>
    <w:link w:val="BalloonTextChar"/>
    <w:uiPriority w:val="99"/>
    <w:semiHidden/>
    <w:unhideWhenUsed/>
    <w:rsid w:val="00367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670"/>
    <w:rPr>
      <w:rFonts w:ascii="Segoe UI" w:eastAsia="Arial" w:hAnsi="Segoe UI" w:cs="Segoe UI"/>
      <w:sz w:val="18"/>
      <w:szCs w:val="18"/>
      <w:lang w:bidi="en-US"/>
    </w:rPr>
  </w:style>
  <w:style w:type="paragraph" w:styleId="NormalWeb">
    <w:name w:val="Normal (Web)"/>
    <w:aliases w:val="H1 Template"/>
    <w:next w:val="BodyText"/>
    <w:uiPriority w:val="99"/>
    <w:unhideWhenUsed/>
    <w:qFormat/>
    <w:rsid w:val="0030566F"/>
    <w:pPr>
      <w:widowControl/>
      <w:autoSpaceDE/>
      <w:autoSpaceDN/>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243E"/>
    <w:pPr>
      <w:tabs>
        <w:tab w:val="center" w:pos="4680"/>
        <w:tab w:val="right" w:pos="9360"/>
      </w:tabs>
    </w:pPr>
  </w:style>
  <w:style w:type="character" w:customStyle="1" w:styleId="HeaderChar">
    <w:name w:val="Header Char"/>
    <w:basedOn w:val="DefaultParagraphFont"/>
    <w:link w:val="Header"/>
    <w:uiPriority w:val="99"/>
    <w:rsid w:val="00B0243E"/>
    <w:rPr>
      <w:rFonts w:ascii="Arial" w:eastAsia="Arial" w:hAnsi="Arial" w:cs="Arial"/>
      <w:lang w:bidi="en-US"/>
    </w:rPr>
  </w:style>
  <w:style w:type="paragraph" w:styleId="Footer">
    <w:name w:val="footer"/>
    <w:basedOn w:val="Normal"/>
    <w:link w:val="FooterChar"/>
    <w:uiPriority w:val="99"/>
    <w:unhideWhenUsed/>
    <w:rsid w:val="00B0243E"/>
    <w:pPr>
      <w:tabs>
        <w:tab w:val="center" w:pos="4680"/>
        <w:tab w:val="right" w:pos="9360"/>
      </w:tabs>
    </w:pPr>
  </w:style>
  <w:style w:type="character" w:customStyle="1" w:styleId="FooterChar">
    <w:name w:val="Footer Char"/>
    <w:basedOn w:val="DefaultParagraphFont"/>
    <w:link w:val="Footer"/>
    <w:uiPriority w:val="99"/>
    <w:rsid w:val="00B0243E"/>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790" w:right="1765"/>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7670"/>
    <w:rPr>
      <w:color w:val="0000FF" w:themeColor="hyperlink"/>
      <w:u w:val="single"/>
    </w:rPr>
  </w:style>
  <w:style w:type="paragraph" w:styleId="BalloonText">
    <w:name w:val="Balloon Text"/>
    <w:basedOn w:val="Normal"/>
    <w:link w:val="BalloonTextChar"/>
    <w:uiPriority w:val="99"/>
    <w:semiHidden/>
    <w:unhideWhenUsed/>
    <w:rsid w:val="00367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670"/>
    <w:rPr>
      <w:rFonts w:ascii="Segoe UI" w:eastAsia="Arial" w:hAnsi="Segoe UI" w:cs="Segoe UI"/>
      <w:sz w:val="18"/>
      <w:szCs w:val="18"/>
      <w:lang w:bidi="en-US"/>
    </w:rPr>
  </w:style>
  <w:style w:type="paragraph" w:styleId="NormalWeb">
    <w:name w:val="Normal (Web)"/>
    <w:aliases w:val="H1 Template"/>
    <w:next w:val="BodyText"/>
    <w:uiPriority w:val="99"/>
    <w:unhideWhenUsed/>
    <w:qFormat/>
    <w:rsid w:val="0030566F"/>
    <w:pPr>
      <w:widowControl/>
      <w:autoSpaceDE/>
      <w:autoSpaceDN/>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243E"/>
    <w:pPr>
      <w:tabs>
        <w:tab w:val="center" w:pos="4680"/>
        <w:tab w:val="right" w:pos="9360"/>
      </w:tabs>
    </w:pPr>
  </w:style>
  <w:style w:type="character" w:customStyle="1" w:styleId="HeaderChar">
    <w:name w:val="Header Char"/>
    <w:basedOn w:val="DefaultParagraphFont"/>
    <w:link w:val="Header"/>
    <w:uiPriority w:val="99"/>
    <w:rsid w:val="00B0243E"/>
    <w:rPr>
      <w:rFonts w:ascii="Arial" w:eastAsia="Arial" w:hAnsi="Arial" w:cs="Arial"/>
      <w:lang w:bidi="en-US"/>
    </w:rPr>
  </w:style>
  <w:style w:type="paragraph" w:styleId="Footer">
    <w:name w:val="footer"/>
    <w:basedOn w:val="Normal"/>
    <w:link w:val="FooterChar"/>
    <w:uiPriority w:val="99"/>
    <w:unhideWhenUsed/>
    <w:rsid w:val="00B0243E"/>
    <w:pPr>
      <w:tabs>
        <w:tab w:val="center" w:pos="4680"/>
        <w:tab w:val="right" w:pos="9360"/>
      </w:tabs>
    </w:pPr>
  </w:style>
  <w:style w:type="character" w:customStyle="1" w:styleId="FooterChar">
    <w:name w:val="Footer Char"/>
    <w:basedOn w:val="DefaultParagraphFont"/>
    <w:link w:val="Footer"/>
    <w:uiPriority w:val="99"/>
    <w:rsid w:val="00B0243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10168">
      <w:bodyDiv w:val="1"/>
      <w:marLeft w:val="0"/>
      <w:marRight w:val="0"/>
      <w:marTop w:val="0"/>
      <w:marBottom w:val="0"/>
      <w:divBdr>
        <w:top w:val="none" w:sz="0" w:space="0" w:color="auto"/>
        <w:left w:val="none" w:sz="0" w:space="0" w:color="auto"/>
        <w:bottom w:val="none" w:sz="0" w:space="0" w:color="auto"/>
        <w:right w:val="none" w:sz="0" w:space="0" w:color="auto"/>
      </w:divBdr>
    </w:div>
    <w:div w:id="2094862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watkins@usda.gov" TargetMode="External"/><Relationship Id="rId13" Type="http://schemas.openxmlformats.org/officeDocument/2006/relationships/hyperlink" Target="mailto:kenneth.watkins@usd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s.usda.gov/detail/r3/fire-aviation/?cid=STELPRD383054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witter.com/CIBOLA_NF" TargetMode="External"/><Relationship Id="rId4" Type="http://schemas.openxmlformats.org/officeDocument/2006/relationships/webSettings" Target="webSettings.xml"/><Relationship Id="rId9" Type="http://schemas.openxmlformats.org/officeDocument/2006/relationships/hyperlink" Target="http://www.fs.usda.gov/cibo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Alejandro Jake</cp:lastModifiedBy>
  <cp:revision>2</cp:revision>
  <cp:lastPrinted>2019-07-29T15:46:00Z</cp:lastPrinted>
  <dcterms:created xsi:type="dcterms:W3CDTF">2019-07-31T17:23:00Z</dcterms:created>
  <dcterms:modified xsi:type="dcterms:W3CDTF">2019-07-31T17:23:00Z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Acrobat PDFMaker 18 for Word</vt:lpwstr>
  </property>
  <property fmtid="{D5CDD505-2E9C-101B-9397-08002B2CF9AE}" pid="4" name="LastSaved">
    <vt:filetime>2019-04-09T00:00:00Z</vt:filetime>
  </property>
</Properties>
</file>